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13" w:rsidRDefault="00A23213"/>
    <w:tbl>
      <w:tblPr>
        <w:tblW w:w="4952" w:type="pct"/>
        <w:tblLook w:val="04A0" w:firstRow="1" w:lastRow="0" w:firstColumn="1" w:lastColumn="0" w:noHBand="0" w:noVBand="1"/>
      </w:tblPr>
      <w:tblGrid>
        <w:gridCol w:w="2263"/>
        <w:gridCol w:w="1565"/>
        <w:gridCol w:w="4818"/>
      </w:tblGrid>
      <w:tr w:rsidR="008D58C5" w:rsidRPr="006F3CBD" w:rsidTr="008235EA">
        <w:trPr>
          <w:trHeight w:val="51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213" w:rsidRDefault="00A23213" w:rsidP="008235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福建理工大学因公出国（境）</w:t>
            </w:r>
            <w:bookmarkStart w:id="0" w:name="_GoBack"/>
            <w:bookmarkEnd w:id="0"/>
          </w:p>
          <w:p w:rsidR="008D58C5" w:rsidRPr="006F3CBD" w:rsidRDefault="008D58C5" w:rsidP="008235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F3C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乘坐</w:t>
            </w:r>
            <w:proofErr w:type="gramStart"/>
            <w:r w:rsidRPr="006F3C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非国内</w:t>
            </w:r>
            <w:proofErr w:type="gramEnd"/>
            <w:r w:rsidRPr="006F3C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航空公司航班情况说明表</w:t>
            </w:r>
          </w:p>
        </w:tc>
      </w:tr>
      <w:tr w:rsidR="008D58C5" w:rsidRPr="00620351" w:rsidTr="008235EA">
        <w:trPr>
          <w:trHeight w:val="270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8C5" w:rsidRPr="00704A8A" w:rsidRDefault="008D58C5" w:rsidP="008235EA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8C5" w:rsidRPr="00620351" w:rsidRDefault="008D58C5" w:rsidP="008235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D58C5" w:rsidRPr="00704A8A" w:rsidTr="008235EA">
        <w:trPr>
          <w:trHeight w:val="285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8C5" w:rsidRPr="00620351" w:rsidRDefault="008D58C5" w:rsidP="008235E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8C5" w:rsidRPr="00704A8A" w:rsidRDefault="008D58C5" w:rsidP="008235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D58C5" w:rsidRPr="00704A8A" w:rsidTr="008235EA">
        <w:trPr>
          <w:trHeight w:val="882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8C5" w:rsidRPr="00704A8A" w:rsidRDefault="008D58C5" w:rsidP="008235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组团成员</w:t>
            </w:r>
          </w:p>
        </w:tc>
        <w:tc>
          <w:tcPr>
            <w:tcW w:w="369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8C5" w:rsidRPr="00704A8A" w:rsidRDefault="008D58C5" w:rsidP="008235E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704A8A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D58C5" w:rsidRPr="00704A8A" w:rsidTr="008235EA">
        <w:trPr>
          <w:trHeight w:val="106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C5" w:rsidRPr="00704A8A" w:rsidRDefault="008D58C5" w:rsidP="008235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04A8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出访国家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/地区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8C5" w:rsidRPr="00704A8A" w:rsidRDefault="008D58C5" w:rsidP="008235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04A8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D58C5" w:rsidRPr="00704A8A" w:rsidTr="008235EA">
        <w:trPr>
          <w:trHeight w:val="1081"/>
        </w:trPr>
        <w:tc>
          <w:tcPr>
            <w:tcW w:w="1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8C5" w:rsidRPr="00704A8A" w:rsidRDefault="008D58C5" w:rsidP="008235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04A8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访问路线</w:t>
            </w:r>
          </w:p>
        </w:tc>
        <w:tc>
          <w:tcPr>
            <w:tcW w:w="369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8C5" w:rsidRPr="00704A8A" w:rsidRDefault="008D58C5" w:rsidP="008235E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704A8A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D58C5" w:rsidRPr="00704A8A" w:rsidTr="008235EA">
        <w:trPr>
          <w:trHeight w:val="955"/>
        </w:trPr>
        <w:tc>
          <w:tcPr>
            <w:tcW w:w="1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8C5" w:rsidRPr="00704A8A" w:rsidRDefault="008D58C5" w:rsidP="008235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04A8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乘坐航班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8C5" w:rsidRPr="00704A8A" w:rsidRDefault="008D58C5" w:rsidP="008235E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704A8A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D58C5" w:rsidRPr="00704A8A" w:rsidTr="008235EA">
        <w:trPr>
          <w:trHeight w:val="3042"/>
        </w:trPr>
        <w:tc>
          <w:tcPr>
            <w:tcW w:w="1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8C5" w:rsidRPr="00704A8A" w:rsidRDefault="008D58C5" w:rsidP="008235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04A8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选择</w:t>
            </w:r>
            <w:proofErr w:type="gramStart"/>
            <w:r w:rsidRPr="00704A8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非国内</w:t>
            </w:r>
            <w:proofErr w:type="gramEnd"/>
            <w:r w:rsidRPr="00704A8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航空公司航班原因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8C5" w:rsidRPr="00634439" w:rsidRDefault="008D58C5" w:rsidP="008235E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634439"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</w:rPr>
              <w:t>□航班衔接需要</w:t>
            </w:r>
          </w:p>
          <w:p w:rsidR="008D58C5" w:rsidRPr="00634439" w:rsidRDefault="008D58C5" w:rsidP="008235E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634439"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</w:rPr>
              <w:t>□我国航空公司尚未开通直达航班</w:t>
            </w:r>
          </w:p>
          <w:p w:rsidR="008D58C5" w:rsidRPr="00634439" w:rsidRDefault="008D58C5" w:rsidP="008235E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634439"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</w:rPr>
              <w:t>□乘坐我国航空公司航班需中转超过一次</w:t>
            </w:r>
          </w:p>
          <w:p w:rsidR="008D58C5" w:rsidRPr="00634439" w:rsidRDefault="008D58C5" w:rsidP="008235E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634439"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</w:rPr>
              <w:t>□机票价格比我国航空公司运营的国际航线便宜</w:t>
            </w:r>
          </w:p>
          <w:p w:rsidR="008D58C5" w:rsidRPr="00634439" w:rsidRDefault="008D58C5" w:rsidP="008235E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634439"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</w:rPr>
              <w:t>□航班日期与出访日期更匹配</w:t>
            </w:r>
          </w:p>
          <w:p w:rsidR="008D58C5" w:rsidRPr="00634439" w:rsidRDefault="008D58C5" w:rsidP="008235E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634439"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</w:rPr>
              <w:t>□涉密、临时紧急出国任务等特殊原因</w:t>
            </w:r>
          </w:p>
          <w:p w:rsidR="008D58C5" w:rsidRPr="00704A8A" w:rsidRDefault="008D58C5" w:rsidP="008235E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634439"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</w:rPr>
              <w:t>□其他</w:t>
            </w:r>
          </w:p>
        </w:tc>
      </w:tr>
      <w:tr w:rsidR="008D58C5" w:rsidRPr="0082361B" w:rsidTr="008235EA">
        <w:trPr>
          <w:trHeight w:val="983"/>
        </w:trPr>
        <w:tc>
          <w:tcPr>
            <w:tcW w:w="1309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8C5" w:rsidRPr="00704A8A" w:rsidRDefault="008D58C5" w:rsidP="008235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04A8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经费负责人审核意见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58C5" w:rsidRPr="00FE331C" w:rsidRDefault="008D58C5" w:rsidP="008235E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FE331C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经费项目编码</w:t>
            </w:r>
            <w:r w:rsidRPr="00FE331C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/名称</w:t>
            </w:r>
          </w:p>
        </w:tc>
        <w:tc>
          <w:tcPr>
            <w:tcW w:w="278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58C5" w:rsidRPr="0082361B" w:rsidRDefault="008D58C5" w:rsidP="008235E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8D58C5" w:rsidRPr="00704A8A" w:rsidTr="008235EA">
        <w:trPr>
          <w:trHeight w:val="1404"/>
        </w:trPr>
        <w:tc>
          <w:tcPr>
            <w:tcW w:w="13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58C5" w:rsidRPr="00704A8A" w:rsidRDefault="008D58C5" w:rsidP="008235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1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58C5" w:rsidRDefault="008D58C5" w:rsidP="008235E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D58C5" w:rsidRDefault="008D58C5" w:rsidP="008235EA">
            <w:pPr>
              <w:widowControl/>
              <w:ind w:firstLineChars="100" w:firstLine="280"/>
              <w:jc w:val="left"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  <w:t>签名：                  年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  <w:t xml:space="preserve">    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  <w:t xml:space="preserve">    日</w:t>
            </w:r>
          </w:p>
          <w:p w:rsidR="008D58C5" w:rsidRPr="00704A8A" w:rsidRDefault="008D58C5" w:rsidP="008235EA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82361B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（经费负责人为组团成员之一的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，由</w:t>
            </w:r>
            <w:r w:rsidRPr="0082361B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所在单位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负责人审核）</w:t>
            </w:r>
          </w:p>
        </w:tc>
      </w:tr>
    </w:tbl>
    <w:p w:rsidR="00BC1C54" w:rsidRPr="008D58C5" w:rsidRDefault="00BC1C54"/>
    <w:sectPr w:rsidR="00BC1C54" w:rsidRPr="008D58C5" w:rsidSect="00127CCD"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C5"/>
    <w:rsid w:val="00127CCD"/>
    <w:rsid w:val="008D58C5"/>
    <w:rsid w:val="00A23213"/>
    <w:rsid w:val="00B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DDC34-0C1E-4C6D-AB24-06363D14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2</cp:revision>
  <dcterms:created xsi:type="dcterms:W3CDTF">2024-06-06T08:54:00Z</dcterms:created>
  <dcterms:modified xsi:type="dcterms:W3CDTF">2024-06-06T08:55:00Z</dcterms:modified>
</cp:coreProperties>
</file>